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20F65" w14:textId="240C2EF6" w:rsidR="005F4BE0" w:rsidRPr="005F4BE0" w:rsidRDefault="005F4BE0" w:rsidP="005F4BE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jc w:val="both"/>
        <w:rPr>
          <w:rFonts w:ascii="Times New Roman" w:hAnsi="Times New Roman" w:cs="Times New Roman"/>
          <w:b/>
        </w:rPr>
      </w:pPr>
      <w:r w:rsidRPr="005F4BE0">
        <w:rPr>
          <w:rFonts w:ascii="Times New Roman" w:hAnsi="Times New Roman" w:cs="Times New Roman"/>
          <w:b/>
        </w:rPr>
        <w:t>RESOLUCIÓN Nº 3</w:t>
      </w:r>
      <w:r w:rsidR="001002A0">
        <w:rPr>
          <w:rFonts w:ascii="Times New Roman" w:hAnsi="Times New Roman" w:cs="Times New Roman"/>
          <w:b/>
        </w:rPr>
        <w:t>430</w:t>
      </w:r>
      <w:r w:rsidR="002D5008">
        <w:rPr>
          <w:rFonts w:ascii="Times New Roman" w:hAnsi="Times New Roman" w:cs="Times New Roman"/>
          <w:b/>
        </w:rPr>
        <w:t>/26</w:t>
      </w:r>
    </w:p>
    <w:p w14:paraId="49B567E3" w14:textId="52D7C666" w:rsidR="00FC761A" w:rsidRDefault="00FC761A" w:rsidP="00CD005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Acta </w:t>
      </w:r>
      <w:r w:rsidR="00876DFE">
        <w:rPr>
          <w:rFonts w:ascii="Times New Roman" w:hAnsi="Times New Roman" w:cs="Times New Roman"/>
          <w:b/>
        </w:rPr>
        <w:t>8</w:t>
      </w:r>
      <w:r w:rsidR="00856F50">
        <w:rPr>
          <w:rFonts w:ascii="Times New Roman" w:hAnsi="Times New Roman" w:cs="Times New Roman"/>
          <w:b/>
        </w:rPr>
        <w:t>63</w:t>
      </w:r>
    </w:p>
    <w:p w14:paraId="4F5F5345" w14:textId="7FFC8C4F" w:rsidR="00FC761A" w:rsidRPr="0033121E" w:rsidRDefault="00B3303B" w:rsidP="00CD005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856F50">
        <w:rPr>
          <w:rFonts w:ascii="Times New Roman" w:hAnsi="Times New Roman" w:cs="Times New Roman"/>
          <w:b/>
        </w:rPr>
        <w:t>1</w:t>
      </w:r>
      <w:r w:rsidR="007F4A5D">
        <w:rPr>
          <w:rFonts w:ascii="Times New Roman" w:hAnsi="Times New Roman" w:cs="Times New Roman"/>
          <w:b/>
        </w:rPr>
        <w:t xml:space="preserve"> de </w:t>
      </w:r>
      <w:r w:rsidR="00856F50">
        <w:rPr>
          <w:rFonts w:ascii="Times New Roman" w:hAnsi="Times New Roman" w:cs="Times New Roman"/>
          <w:b/>
        </w:rPr>
        <w:t>Agosto</w:t>
      </w:r>
      <w:r w:rsidR="007F4A5D">
        <w:rPr>
          <w:rFonts w:ascii="Times New Roman" w:hAnsi="Times New Roman" w:cs="Times New Roman"/>
          <w:b/>
        </w:rPr>
        <w:t xml:space="preserve"> de 202</w:t>
      </w:r>
      <w:r>
        <w:rPr>
          <w:rFonts w:ascii="Times New Roman" w:hAnsi="Times New Roman" w:cs="Times New Roman"/>
          <w:b/>
        </w:rPr>
        <w:t>6</w:t>
      </w:r>
    </w:p>
    <w:p w14:paraId="170A55CF" w14:textId="77777777" w:rsidR="005F4BE0" w:rsidRPr="005F4BE0" w:rsidRDefault="005F4BE0" w:rsidP="005F4BE0">
      <w:pPr>
        <w:jc w:val="both"/>
        <w:rPr>
          <w:rFonts w:ascii="Times New Roman" w:hAnsi="Times New Roman" w:cs="Times New Roman"/>
          <w:sz w:val="24"/>
          <w:szCs w:val="24"/>
        </w:rPr>
      </w:pPr>
      <w:r w:rsidRPr="005F4BE0">
        <w:rPr>
          <w:rFonts w:ascii="Times New Roman" w:hAnsi="Times New Roman" w:cs="Times New Roman"/>
          <w:sz w:val="24"/>
          <w:szCs w:val="24"/>
        </w:rPr>
        <w:t>VISTO: Las facultades reglamentarias de este Directorio.</w:t>
      </w:r>
    </w:p>
    <w:p w14:paraId="028AB494" w14:textId="77777777" w:rsidR="005F4BE0" w:rsidRPr="005F4BE0" w:rsidRDefault="005F4BE0" w:rsidP="005F4BE0">
      <w:pPr>
        <w:jc w:val="both"/>
        <w:rPr>
          <w:rFonts w:ascii="Times New Roman" w:hAnsi="Times New Roman" w:cs="Times New Roman"/>
          <w:sz w:val="24"/>
          <w:szCs w:val="24"/>
        </w:rPr>
      </w:pPr>
      <w:r w:rsidRPr="005F4BE0">
        <w:rPr>
          <w:rFonts w:ascii="Times New Roman" w:hAnsi="Times New Roman" w:cs="Times New Roman"/>
          <w:sz w:val="24"/>
          <w:szCs w:val="24"/>
        </w:rPr>
        <w:t xml:space="preserve">CONSIDERANDO: Que es función esencial de este órgano procurar los mayores beneficios posibles a sus jubilados y pensionados. </w:t>
      </w:r>
    </w:p>
    <w:p w14:paraId="1E3E4518" w14:textId="77777777" w:rsidR="005F4BE0" w:rsidRPr="005F4BE0" w:rsidRDefault="005F4BE0" w:rsidP="005F4B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4BE0">
        <w:rPr>
          <w:rFonts w:ascii="Times New Roman" w:hAnsi="Times New Roman" w:cs="Times New Roman"/>
          <w:sz w:val="24"/>
          <w:szCs w:val="24"/>
        </w:rPr>
        <w:t>Que asimismo es obligación del Directorio asegurar la sustentabilidad del sistema jubilatorio administrado por la Caja y velar por su equilibrio y continuidad;</w:t>
      </w:r>
    </w:p>
    <w:p w14:paraId="55ED6D75" w14:textId="721E89DD" w:rsidR="005F4BE0" w:rsidRPr="005F4BE0" w:rsidRDefault="005F4BE0" w:rsidP="005F4B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4BE0">
        <w:rPr>
          <w:rFonts w:ascii="Times New Roman" w:hAnsi="Times New Roman" w:cs="Times New Roman"/>
          <w:sz w:val="24"/>
          <w:szCs w:val="24"/>
        </w:rPr>
        <w:t>Que en atención a la coyuntura inflacionaria existente y en orden a la actualización de los valores de los aportes jubilatorios y de los haberes, es práctica del Directorio analizar el val</w:t>
      </w:r>
      <w:r w:rsidR="00697660">
        <w:rPr>
          <w:rFonts w:ascii="Times New Roman" w:hAnsi="Times New Roman" w:cs="Times New Roman"/>
          <w:sz w:val="24"/>
          <w:szCs w:val="24"/>
        </w:rPr>
        <w:t>or de la UMJ en forma periódica</w:t>
      </w:r>
      <w:r w:rsidRPr="005F4BE0">
        <w:rPr>
          <w:rFonts w:ascii="Times New Roman" w:hAnsi="Times New Roman" w:cs="Times New Roman"/>
          <w:sz w:val="24"/>
          <w:szCs w:val="24"/>
        </w:rPr>
        <w:t xml:space="preserve">, a los fines de evaluar la necesidad de actualizarla en caso de ser necesario  siendo el último mes que se dispuso una actualización del valor de la UMJ, en </w:t>
      </w:r>
      <w:r w:rsidR="00297164">
        <w:rPr>
          <w:rFonts w:ascii="Times New Roman" w:hAnsi="Times New Roman" w:cs="Times New Roman"/>
          <w:sz w:val="24"/>
          <w:szCs w:val="24"/>
        </w:rPr>
        <w:t>abril</w:t>
      </w:r>
      <w:r w:rsidRPr="005F4BE0">
        <w:rPr>
          <w:rFonts w:ascii="Times New Roman" w:hAnsi="Times New Roman" w:cs="Times New Roman"/>
          <w:sz w:val="24"/>
          <w:szCs w:val="24"/>
        </w:rPr>
        <w:t xml:space="preserve"> del 202</w:t>
      </w:r>
      <w:r w:rsidR="00297164">
        <w:rPr>
          <w:rFonts w:ascii="Times New Roman" w:hAnsi="Times New Roman" w:cs="Times New Roman"/>
          <w:sz w:val="24"/>
          <w:szCs w:val="24"/>
        </w:rPr>
        <w:t>6</w:t>
      </w:r>
      <w:r w:rsidRPr="005F4BE0">
        <w:rPr>
          <w:rFonts w:ascii="Times New Roman" w:hAnsi="Times New Roman" w:cs="Times New Roman"/>
          <w:sz w:val="24"/>
          <w:szCs w:val="24"/>
        </w:rPr>
        <w:t>.</w:t>
      </w:r>
    </w:p>
    <w:p w14:paraId="108CF3C7" w14:textId="77777777" w:rsidR="005F4BE0" w:rsidRPr="005F4BE0" w:rsidRDefault="005F4BE0" w:rsidP="005F4BE0">
      <w:pPr>
        <w:jc w:val="both"/>
        <w:rPr>
          <w:rFonts w:ascii="Times New Roman" w:hAnsi="Times New Roman" w:cs="Times New Roman"/>
          <w:sz w:val="24"/>
          <w:szCs w:val="24"/>
        </w:rPr>
      </w:pPr>
      <w:r w:rsidRPr="005F4BE0">
        <w:rPr>
          <w:rFonts w:ascii="Times New Roman" w:hAnsi="Times New Roman" w:cs="Times New Roman"/>
          <w:sz w:val="24"/>
          <w:szCs w:val="24"/>
        </w:rPr>
        <w:t xml:space="preserve">              Que conforme lo dispuesto los artículos 17 y  25 del Decreto Ley Nº 1030/62 y artículo 1º de la Resolución 712/89, y las facultades reglamentarias conferidas, </w:t>
      </w:r>
      <w:proofErr w:type="gramStart"/>
      <w:r w:rsidRPr="005F4BE0">
        <w:rPr>
          <w:rFonts w:ascii="Times New Roman" w:hAnsi="Times New Roman" w:cs="Times New Roman"/>
          <w:sz w:val="24"/>
          <w:szCs w:val="24"/>
        </w:rPr>
        <w:t>c</w:t>
      </w:r>
      <w:r w:rsidR="00E708B2">
        <w:rPr>
          <w:rFonts w:ascii="Times New Roman" w:hAnsi="Times New Roman" w:cs="Times New Roman"/>
          <w:sz w:val="24"/>
          <w:szCs w:val="24"/>
        </w:rPr>
        <w:t>ontando</w:t>
      </w:r>
      <w:proofErr w:type="gramEnd"/>
      <w:r w:rsidR="00E708B2">
        <w:rPr>
          <w:rFonts w:ascii="Times New Roman" w:hAnsi="Times New Roman" w:cs="Times New Roman"/>
          <w:sz w:val="24"/>
          <w:szCs w:val="24"/>
        </w:rPr>
        <w:t xml:space="preserve"> con el quórum necesario, y por unanimidad, </w:t>
      </w:r>
      <w:r w:rsidRPr="005F4BE0">
        <w:rPr>
          <w:rFonts w:ascii="Times New Roman" w:hAnsi="Times New Roman" w:cs="Times New Roman"/>
          <w:sz w:val="24"/>
          <w:szCs w:val="24"/>
        </w:rPr>
        <w:t>el Directorio de la Caja de Previsión Social para Profesionales de la Ingeniería de Entre Ríos dicta la siguiente:</w:t>
      </w:r>
    </w:p>
    <w:p w14:paraId="0A70DDB5" w14:textId="7BA151A3" w:rsidR="005F4BE0" w:rsidRPr="005F4BE0" w:rsidRDefault="005F4BE0" w:rsidP="005F4BE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BE0">
        <w:rPr>
          <w:rFonts w:ascii="Times New Roman" w:hAnsi="Times New Roman" w:cs="Times New Roman"/>
          <w:b/>
          <w:sz w:val="24"/>
          <w:szCs w:val="24"/>
        </w:rPr>
        <w:t>RESOLUCION Nº 3</w:t>
      </w:r>
      <w:r w:rsidR="00C94D5A">
        <w:rPr>
          <w:rFonts w:ascii="Times New Roman" w:hAnsi="Times New Roman" w:cs="Times New Roman"/>
          <w:b/>
          <w:sz w:val="24"/>
          <w:szCs w:val="24"/>
        </w:rPr>
        <w:t>430</w:t>
      </w:r>
      <w:r w:rsidR="002D5008">
        <w:rPr>
          <w:rFonts w:ascii="Times New Roman" w:hAnsi="Times New Roman" w:cs="Times New Roman"/>
          <w:b/>
          <w:sz w:val="24"/>
          <w:szCs w:val="24"/>
        </w:rPr>
        <w:t>/26</w:t>
      </w:r>
    </w:p>
    <w:p w14:paraId="26F61603" w14:textId="4D232AAB" w:rsidR="005F4BE0" w:rsidRDefault="005F4BE0" w:rsidP="005F4BE0">
      <w:pPr>
        <w:jc w:val="both"/>
        <w:rPr>
          <w:rFonts w:ascii="Times New Roman" w:hAnsi="Times New Roman" w:cs="Times New Roman"/>
          <w:sz w:val="24"/>
          <w:szCs w:val="24"/>
        </w:rPr>
      </w:pPr>
      <w:r w:rsidRPr="005F4BE0">
        <w:rPr>
          <w:rFonts w:ascii="Times New Roman" w:hAnsi="Times New Roman" w:cs="Times New Roman"/>
          <w:sz w:val="24"/>
          <w:szCs w:val="24"/>
        </w:rPr>
        <w:t xml:space="preserve">          Artículo 1º) Fíjese el valor de la Unidad Modulo Jubilatorio en pesos </w:t>
      </w:r>
      <w:r w:rsidR="008D7B46">
        <w:rPr>
          <w:rFonts w:ascii="Times New Roman" w:hAnsi="Times New Roman" w:cs="Times New Roman"/>
          <w:sz w:val="24"/>
          <w:szCs w:val="24"/>
        </w:rPr>
        <w:t xml:space="preserve">veintiséis mil </w:t>
      </w:r>
      <w:r w:rsidR="00C83330">
        <w:rPr>
          <w:rFonts w:ascii="Times New Roman" w:hAnsi="Times New Roman" w:cs="Times New Roman"/>
          <w:sz w:val="24"/>
          <w:szCs w:val="24"/>
        </w:rPr>
        <w:t xml:space="preserve">seiscientos </w:t>
      </w:r>
      <w:r w:rsidRPr="005F4BE0">
        <w:rPr>
          <w:rFonts w:ascii="Times New Roman" w:hAnsi="Times New Roman" w:cs="Times New Roman"/>
          <w:sz w:val="24"/>
          <w:szCs w:val="24"/>
        </w:rPr>
        <w:t xml:space="preserve">($ </w:t>
      </w:r>
      <w:r w:rsidR="00C83330">
        <w:rPr>
          <w:rFonts w:ascii="Times New Roman" w:hAnsi="Times New Roman" w:cs="Times New Roman"/>
          <w:sz w:val="24"/>
          <w:szCs w:val="24"/>
        </w:rPr>
        <w:t xml:space="preserve"> 26.6</w:t>
      </w:r>
      <w:r w:rsidR="00442115">
        <w:rPr>
          <w:rFonts w:ascii="Times New Roman" w:hAnsi="Times New Roman" w:cs="Times New Roman"/>
          <w:sz w:val="24"/>
          <w:szCs w:val="24"/>
        </w:rPr>
        <w:t>00</w:t>
      </w:r>
      <w:r w:rsidR="008D7B46">
        <w:rPr>
          <w:rFonts w:ascii="Times New Roman" w:hAnsi="Times New Roman" w:cs="Times New Roman"/>
          <w:sz w:val="24"/>
          <w:szCs w:val="24"/>
        </w:rPr>
        <w:t>)</w:t>
      </w:r>
      <w:r w:rsidR="00442115">
        <w:rPr>
          <w:rFonts w:ascii="Times New Roman" w:hAnsi="Times New Roman" w:cs="Times New Roman"/>
          <w:sz w:val="24"/>
          <w:szCs w:val="24"/>
        </w:rPr>
        <w:t xml:space="preserve"> </w:t>
      </w:r>
      <w:r w:rsidRPr="005F4BE0">
        <w:rPr>
          <w:rFonts w:ascii="Times New Roman" w:hAnsi="Times New Roman" w:cs="Times New Roman"/>
          <w:sz w:val="24"/>
          <w:szCs w:val="24"/>
        </w:rPr>
        <w:t xml:space="preserve">a partir del día 1 de </w:t>
      </w:r>
      <w:r w:rsidR="00297164">
        <w:rPr>
          <w:rFonts w:ascii="Times New Roman" w:hAnsi="Times New Roman" w:cs="Times New Roman"/>
          <w:sz w:val="24"/>
          <w:szCs w:val="24"/>
        </w:rPr>
        <w:t>Octubre</w:t>
      </w:r>
      <w:r w:rsidR="00B3303B">
        <w:rPr>
          <w:rFonts w:ascii="Times New Roman" w:hAnsi="Times New Roman" w:cs="Times New Roman"/>
          <w:sz w:val="24"/>
          <w:szCs w:val="24"/>
        </w:rPr>
        <w:t xml:space="preserve"> de 2026</w:t>
      </w:r>
      <w:r w:rsidRPr="005F4BE0">
        <w:rPr>
          <w:rFonts w:ascii="Times New Roman" w:hAnsi="Times New Roman" w:cs="Times New Roman"/>
          <w:sz w:val="24"/>
          <w:szCs w:val="24"/>
        </w:rPr>
        <w:t>.-</w:t>
      </w:r>
    </w:p>
    <w:p w14:paraId="49B73FD7" w14:textId="3B2ACC7C" w:rsidR="005F4BE0" w:rsidRPr="005F4BE0" w:rsidRDefault="005F4BE0" w:rsidP="005F4BE0">
      <w:pPr>
        <w:jc w:val="both"/>
        <w:rPr>
          <w:rFonts w:ascii="Times New Roman" w:hAnsi="Times New Roman" w:cs="Times New Roman"/>
          <w:sz w:val="24"/>
          <w:szCs w:val="24"/>
        </w:rPr>
      </w:pPr>
      <w:r w:rsidRPr="005F4BE0">
        <w:rPr>
          <w:rFonts w:ascii="Times New Roman" w:hAnsi="Times New Roman" w:cs="Times New Roman"/>
          <w:sz w:val="24"/>
          <w:szCs w:val="24"/>
        </w:rPr>
        <w:t xml:space="preserve">          Artículo </w:t>
      </w:r>
      <w:r w:rsidR="00DD36E2">
        <w:rPr>
          <w:rFonts w:ascii="Times New Roman" w:hAnsi="Times New Roman" w:cs="Times New Roman"/>
          <w:sz w:val="24"/>
          <w:szCs w:val="24"/>
        </w:rPr>
        <w:t>2</w:t>
      </w:r>
      <w:r w:rsidRPr="005F4BE0">
        <w:rPr>
          <w:rFonts w:ascii="Times New Roman" w:hAnsi="Times New Roman" w:cs="Times New Roman"/>
          <w:sz w:val="24"/>
          <w:szCs w:val="24"/>
        </w:rPr>
        <w:t>º) Notifíquese a los afiliados.</w:t>
      </w:r>
    </w:p>
    <w:p w14:paraId="1618F147" w14:textId="77777777" w:rsidR="005F4BE0" w:rsidRPr="00A6700C" w:rsidRDefault="005F4BE0" w:rsidP="005F4BE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jc w:val="both"/>
        <w:rPr>
          <w:b/>
          <w:bCs/>
        </w:rPr>
      </w:pPr>
      <w:bookmarkStart w:id="0" w:name="_GoBack"/>
      <w:bookmarkEnd w:id="0"/>
    </w:p>
    <w:p w14:paraId="55ECDFEC" w14:textId="77777777" w:rsidR="00247345" w:rsidRPr="0033121E" w:rsidRDefault="00247345" w:rsidP="005F4BE0">
      <w:pPr>
        <w:jc w:val="both"/>
        <w:rPr>
          <w:rFonts w:ascii="Times New Roman" w:hAnsi="Times New Roman" w:cs="Times New Roman"/>
        </w:rPr>
      </w:pPr>
    </w:p>
    <w:sectPr w:rsidR="00247345" w:rsidRPr="003312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E13"/>
    <w:rsid w:val="00023634"/>
    <w:rsid w:val="00034915"/>
    <w:rsid w:val="00062BF6"/>
    <w:rsid w:val="000C6911"/>
    <w:rsid w:val="000E7817"/>
    <w:rsid w:val="000F7DEE"/>
    <w:rsid w:val="001002A0"/>
    <w:rsid w:val="00112810"/>
    <w:rsid w:val="001515DB"/>
    <w:rsid w:val="001A67F0"/>
    <w:rsid w:val="001E4E13"/>
    <w:rsid w:val="00202887"/>
    <w:rsid w:val="00247345"/>
    <w:rsid w:val="00297164"/>
    <w:rsid w:val="002A6252"/>
    <w:rsid w:val="002B3A93"/>
    <w:rsid w:val="002D5008"/>
    <w:rsid w:val="002F7894"/>
    <w:rsid w:val="00306224"/>
    <w:rsid w:val="0033121E"/>
    <w:rsid w:val="003429FE"/>
    <w:rsid w:val="00343992"/>
    <w:rsid w:val="00353A7D"/>
    <w:rsid w:val="003544EE"/>
    <w:rsid w:val="0038736D"/>
    <w:rsid w:val="003D3E62"/>
    <w:rsid w:val="003F203A"/>
    <w:rsid w:val="00442115"/>
    <w:rsid w:val="00461E76"/>
    <w:rsid w:val="0046609A"/>
    <w:rsid w:val="00473379"/>
    <w:rsid w:val="004C7CE5"/>
    <w:rsid w:val="004D4007"/>
    <w:rsid w:val="00584D5D"/>
    <w:rsid w:val="005D0843"/>
    <w:rsid w:val="005D29A9"/>
    <w:rsid w:val="005F4BE0"/>
    <w:rsid w:val="00627845"/>
    <w:rsid w:val="00631321"/>
    <w:rsid w:val="00664C34"/>
    <w:rsid w:val="00693516"/>
    <w:rsid w:val="00697660"/>
    <w:rsid w:val="00744D7F"/>
    <w:rsid w:val="00784628"/>
    <w:rsid w:val="007F4A5D"/>
    <w:rsid w:val="00833F27"/>
    <w:rsid w:val="00856F50"/>
    <w:rsid w:val="00872528"/>
    <w:rsid w:val="00876DFE"/>
    <w:rsid w:val="008D7B46"/>
    <w:rsid w:val="00915407"/>
    <w:rsid w:val="00956DFC"/>
    <w:rsid w:val="009C3845"/>
    <w:rsid w:val="00A435D4"/>
    <w:rsid w:val="00A4648D"/>
    <w:rsid w:val="00AA1342"/>
    <w:rsid w:val="00AB41BF"/>
    <w:rsid w:val="00AE63C4"/>
    <w:rsid w:val="00B26756"/>
    <w:rsid w:val="00B3303B"/>
    <w:rsid w:val="00B377BC"/>
    <w:rsid w:val="00B53381"/>
    <w:rsid w:val="00B55859"/>
    <w:rsid w:val="00BB4231"/>
    <w:rsid w:val="00C24C2E"/>
    <w:rsid w:val="00C419B3"/>
    <w:rsid w:val="00C51451"/>
    <w:rsid w:val="00C8275F"/>
    <w:rsid w:val="00C83330"/>
    <w:rsid w:val="00C94D5A"/>
    <w:rsid w:val="00CA1679"/>
    <w:rsid w:val="00CB4ACA"/>
    <w:rsid w:val="00CC690E"/>
    <w:rsid w:val="00CD005B"/>
    <w:rsid w:val="00D5410C"/>
    <w:rsid w:val="00D6175C"/>
    <w:rsid w:val="00DB637E"/>
    <w:rsid w:val="00DD36E2"/>
    <w:rsid w:val="00DE0C08"/>
    <w:rsid w:val="00DF639A"/>
    <w:rsid w:val="00E02F61"/>
    <w:rsid w:val="00E708B2"/>
    <w:rsid w:val="00F26D9D"/>
    <w:rsid w:val="00FB1A8D"/>
    <w:rsid w:val="00FC761A"/>
    <w:rsid w:val="00FF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482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7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7D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7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7D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209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Ezequiel Steiner</dc:creator>
  <cp:lastModifiedBy>Gilda De Riso</cp:lastModifiedBy>
  <cp:revision>49</cp:revision>
  <cp:lastPrinted>2024-08-22T14:28:00Z</cp:lastPrinted>
  <dcterms:created xsi:type="dcterms:W3CDTF">2023-08-31T14:18:00Z</dcterms:created>
  <dcterms:modified xsi:type="dcterms:W3CDTF">2026-08-28T15:40:00Z</dcterms:modified>
</cp:coreProperties>
</file>